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4A" w:rsidRPr="00866A4A" w:rsidRDefault="00866A4A" w:rsidP="00866A4A">
      <w:pPr>
        <w:snapToGrid w:val="0"/>
        <w:spacing w:line="380" w:lineRule="exact"/>
        <w:ind w:left="720" w:hangingChars="200" w:hanging="720"/>
        <w:jc w:val="center"/>
        <w:rPr>
          <w:rFonts w:ascii="標楷體" w:eastAsia="標楷體" w:hAnsi="標楷體"/>
          <w:sz w:val="36"/>
          <w:szCs w:val="36"/>
        </w:rPr>
      </w:pPr>
      <w:r w:rsidRPr="00866A4A">
        <w:rPr>
          <w:rFonts w:ascii="標楷體" w:eastAsia="標楷體" w:hAnsi="標楷體" w:hint="eastAsia"/>
          <w:sz w:val="36"/>
          <w:szCs w:val="36"/>
        </w:rPr>
        <w:t>人事室通報</w:t>
      </w:r>
    </w:p>
    <w:p w:rsidR="00866A4A" w:rsidRDefault="00866A4A" w:rsidP="00866A4A">
      <w:pPr>
        <w:snapToGrid w:val="0"/>
        <w:spacing w:line="380" w:lineRule="exact"/>
        <w:ind w:left="560" w:hangingChars="200" w:hanging="560"/>
        <w:rPr>
          <w:rFonts w:ascii="標楷體" w:eastAsia="標楷體" w:hAnsi="標楷體"/>
          <w:sz w:val="28"/>
          <w:szCs w:val="28"/>
        </w:rPr>
      </w:pPr>
      <w:r>
        <w:rPr>
          <w:rFonts w:ascii="標楷體" w:eastAsia="標楷體" w:hAnsi="標楷體" w:hint="eastAsia"/>
          <w:sz w:val="28"/>
          <w:szCs w:val="28"/>
        </w:rPr>
        <w:t>一、依據桃園</w:t>
      </w:r>
      <w:r w:rsidR="00A25BE1" w:rsidRPr="00ED0D84">
        <w:rPr>
          <w:rFonts w:ascii="標楷體" w:eastAsia="標楷體" w:hAnsi="標楷體" w:hint="eastAsia"/>
          <w:sz w:val="28"/>
          <w:szCs w:val="28"/>
        </w:rPr>
        <w:t>市</w:t>
      </w:r>
      <w:r w:rsidRPr="00ED0D84">
        <w:rPr>
          <w:rFonts w:ascii="標楷體" w:eastAsia="標楷體" w:hAnsi="標楷體" w:hint="eastAsia"/>
          <w:sz w:val="28"/>
          <w:szCs w:val="28"/>
        </w:rPr>
        <w:t>政府教育</w:t>
      </w:r>
      <w:r>
        <w:rPr>
          <w:rFonts w:ascii="標楷體" w:eastAsia="標楷體" w:hAnsi="標楷體" w:hint="eastAsia"/>
          <w:sz w:val="28"/>
          <w:szCs w:val="28"/>
        </w:rPr>
        <w:t>局</w:t>
      </w:r>
      <w:r w:rsidR="00ED0D84">
        <w:rPr>
          <w:rFonts w:ascii="標楷體" w:eastAsia="標楷體" w:hAnsi="標楷體" w:hint="eastAsia"/>
          <w:sz w:val="28"/>
          <w:szCs w:val="28"/>
        </w:rPr>
        <w:t>105</w:t>
      </w:r>
      <w:r>
        <w:rPr>
          <w:rFonts w:ascii="標楷體" w:eastAsia="標楷體" w:hAnsi="標楷體" w:hint="eastAsia"/>
          <w:sz w:val="28"/>
          <w:szCs w:val="28"/>
        </w:rPr>
        <w:t>年</w:t>
      </w:r>
      <w:r w:rsidR="00ED0D84">
        <w:rPr>
          <w:rFonts w:ascii="標楷體" w:eastAsia="標楷體" w:hAnsi="標楷體" w:hint="eastAsia"/>
          <w:sz w:val="28"/>
          <w:szCs w:val="28"/>
        </w:rPr>
        <w:t>1</w:t>
      </w:r>
      <w:r>
        <w:rPr>
          <w:rFonts w:ascii="標楷體" w:eastAsia="標楷體" w:hAnsi="標楷體" w:hint="eastAsia"/>
          <w:sz w:val="28"/>
          <w:szCs w:val="28"/>
        </w:rPr>
        <w:t>月</w:t>
      </w:r>
      <w:r w:rsidR="00ED0D84">
        <w:rPr>
          <w:rFonts w:ascii="標楷體" w:eastAsia="標楷體" w:hAnsi="標楷體" w:hint="eastAsia"/>
          <w:sz w:val="28"/>
          <w:szCs w:val="28"/>
        </w:rPr>
        <w:t>25</w:t>
      </w:r>
      <w:r>
        <w:rPr>
          <w:rFonts w:ascii="標楷體" w:eastAsia="標楷體" w:hAnsi="標楷體" w:hint="eastAsia"/>
          <w:sz w:val="28"/>
          <w:szCs w:val="28"/>
        </w:rPr>
        <w:t>日</w:t>
      </w:r>
      <w:r w:rsidR="00ED0D84">
        <w:rPr>
          <w:rFonts w:ascii="標楷體" w:eastAsia="標楷體" w:hAnsi="標楷體" w:hint="eastAsia"/>
          <w:sz w:val="28"/>
          <w:szCs w:val="28"/>
        </w:rPr>
        <w:t>桃教終</w:t>
      </w:r>
      <w:r>
        <w:rPr>
          <w:rFonts w:ascii="標楷體" w:eastAsia="標楷體" w:hAnsi="標楷體" w:hint="eastAsia"/>
          <w:sz w:val="28"/>
          <w:szCs w:val="28"/>
        </w:rPr>
        <w:t>字第10</w:t>
      </w:r>
      <w:r w:rsidR="00ED0D84">
        <w:rPr>
          <w:rFonts w:ascii="標楷體" w:eastAsia="標楷體" w:hAnsi="標楷體" w:hint="eastAsia"/>
          <w:sz w:val="28"/>
          <w:szCs w:val="28"/>
        </w:rPr>
        <w:t>500047931</w:t>
      </w:r>
      <w:r>
        <w:rPr>
          <w:rFonts w:ascii="標楷體" w:eastAsia="標楷體" w:hAnsi="標楷體" w:hint="eastAsia"/>
          <w:sz w:val="28"/>
          <w:szCs w:val="28"/>
        </w:rPr>
        <w:t>號函辦理。</w:t>
      </w:r>
    </w:p>
    <w:p w:rsidR="00866A4A" w:rsidRDefault="00866A4A" w:rsidP="00866A4A">
      <w:pPr>
        <w:snapToGrid w:val="0"/>
        <w:spacing w:line="380" w:lineRule="exact"/>
        <w:rPr>
          <w:rFonts w:ascii="標楷體" w:eastAsia="標楷體" w:hAnsi="標楷體"/>
          <w:sz w:val="28"/>
          <w:szCs w:val="28"/>
        </w:rPr>
      </w:pPr>
      <w:r>
        <w:rPr>
          <w:rFonts w:ascii="標楷體" w:eastAsia="標楷體" w:hAnsi="標楷體" w:hint="eastAsia"/>
          <w:sz w:val="28"/>
          <w:szCs w:val="28"/>
        </w:rPr>
        <w:t xml:space="preserve">二、經本室初步調查名單如下：　</w:t>
      </w:r>
    </w:p>
    <w:p w:rsidR="00866A4A" w:rsidRPr="00ED0D84" w:rsidRDefault="00866A4A" w:rsidP="00866A4A">
      <w:pPr>
        <w:pStyle w:val="a3"/>
        <w:snapToGrid w:val="0"/>
        <w:spacing w:line="380" w:lineRule="exact"/>
        <w:ind w:leftChars="267" w:left="1341" w:hangingChars="250" w:hanging="700"/>
        <w:rPr>
          <w:rFonts w:ascii="標楷體" w:hAnsi="標楷體"/>
          <w:szCs w:val="28"/>
        </w:rPr>
      </w:pPr>
      <w:r>
        <w:rPr>
          <w:rFonts w:ascii="標楷體" w:hAnsi="標楷體" w:hint="eastAsia"/>
          <w:szCs w:val="28"/>
        </w:rPr>
        <w:t xml:space="preserve">(一) </w:t>
      </w:r>
      <w:r w:rsidRPr="00ED0D84">
        <w:rPr>
          <w:rFonts w:ascii="標楷體" w:hAnsi="標楷體" w:hint="eastAsia"/>
          <w:szCs w:val="28"/>
        </w:rPr>
        <w:t>連續服務屆滿四十年</w:t>
      </w:r>
      <w:r w:rsidR="00ED0D84" w:rsidRPr="00ED0D84">
        <w:rPr>
          <w:rFonts w:ascii="標楷體" w:hAnsi="標楷體" w:hint="eastAsia"/>
          <w:szCs w:val="28"/>
        </w:rPr>
        <w:t>教師計有張瑩仁等1人</w:t>
      </w:r>
      <w:r w:rsidRPr="00ED0D84">
        <w:rPr>
          <w:rFonts w:ascii="標楷體" w:hAnsi="標楷體" w:hint="eastAsia"/>
          <w:szCs w:val="28"/>
        </w:rPr>
        <w:t>。(6</w:t>
      </w:r>
      <w:r w:rsidR="00ED0D84" w:rsidRPr="00ED0D84">
        <w:rPr>
          <w:rFonts w:ascii="標楷體" w:hAnsi="標楷體" w:hint="eastAsia"/>
          <w:szCs w:val="28"/>
        </w:rPr>
        <w:t>5</w:t>
      </w:r>
      <w:r w:rsidRPr="00ED0D84">
        <w:rPr>
          <w:rFonts w:ascii="標楷體" w:hAnsi="標楷體" w:hint="eastAsia"/>
          <w:szCs w:val="28"/>
        </w:rPr>
        <w:t>.08.01初任)</w:t>
      </w:r>
    </w:p>
    <w:p w:rsidR="00866A4A" w:rsidRPr="00ED0D84" w:rsidRDefault="00866A4A" w:rsidP="00866A4A">
      <w:pPr>
        <w:pStyle w:val="a3"/>
        <w:snapToGrid w:val="0"/>
        <w:spacing w:line="380" w:lineRule="exact"/>
        <w:ind w:leftChars="267" w:left="1341" w:hangingChars="250" w:hanging="700"/>
        <w:rPr>
          <w:rFonts w:ascii="標楷體" w:hAnsi="標楷體"/>
          <w:szCs w:val="28"/>
        </w:rPr>
      </w:pPr>
      <w:r w:rsidRPr="00ED0D84">
        <w:rPr>
          <w:rFonts w:ascii="標楷體" w:hAnsi="標楷體" w:hint="eastAsia"/>
          <w:szCs w:val="28"/>
        </w:rPr>
        <w:t>(二) 連續服務屆滿三十年</w:t>
      </w:r>
      <w:r w:rsidR="00ED0D84" w:rsidRPr="00ED0D84">
        <w:rPr>
          <w:rFonts w:ascii="標楷體" w:hAnsi="標楷體" w:hint="eastAsia"/>
          <w:szCs w:val="28"/>
        </w:rPr>
        <w:t>無相關年資人員</w:t>
      </w:r>
      <w:r w:rsidRPr="00ED0D84">
        <w:rPr>
          <w:rFonts w:ascii="標楷體" w:hAnsi="標楷體" w:hint="eastAsia"/>
          <w:szCs w:val="28"/>
        </w:rPr>
        <w:t>。(7</w:t>
      </w:r>
      <w:r w:rsidR="00ED0D84" w:rsidRPr="00ED0D84">
        <w:rPr>
          <w:rFonts w:ascii="標楷體" w:hAnsi="標楷體" w:hint="eastAsia"/>
          <w:szCs w:val="28"/>
        </w:rPr>
        <w:t>5</w:t>
      </w:r>
      <w:r w:rsidRPr="00ED0D84">
        <w:rPr>
          <w:rFonts w:ascii="標楷體" w:hAnsi="標楷體" w:hint="eastAsia"/>
          <w:szCs w:val="28"/>
        </w:rPr>
        <w:t>.08.01初任)</w:t>
      </w:r>
    </w:p>
    <w:p w:rsidR="00866A4A" w:rsidRPr="00ED0D84" w:rsidRDefault="00ED0D84" w:rsidP="00ED0D84">
      <w:pPr>
        <w:pStyle w:val="a3"/>
        <w:snapToGrid w:val="0"/>
        <w:spacing w:line="380" w:lineRule="exact"/>
        <w:ind w:leftChars="0" w:left="1417" w:hangingChars="506" w:hanging="1417"/>
        <w:rPr>
          <w:rFonts w:ascii="標楷體" w:hAnsi="標楷體"/>
          <w:szCs w:val="28"/>
        </w:rPr>
      </w:pPr>
      <w:r>
        <w:rPr>
          <w:rFonts w:ascii="標楷體" w:hAnsi="標楷體" w:hint="eastAsia"/>
          <w:szCs w:val="28"/>
        </w:rPr>
        <w:t xml:space="preserve">     </w:t>
      </w:r>
      <w:r w:rsidR="00866A4A" w:rsidRPr="00ED0D84">
        <w:rPr>
          <w:rFonts w:ascii="標楷體" w:hAnsi="標楷體" w:hint="eastAsia"/>
          <w:szCs w:val="28"/>
        </w:rPr>
        <w:t>(三) 連續服務屆滿二十年教師計有教師</w:t>
      </w:r>
      <w:r w:rsidRPr="00ED0D84">
        <w:rPr>
          <w:rFonts w:ascii="標楷體" w:hAnsi="標楷體" w:hint="eastAsia"/>
          <w:szCs w:val="28"/>
        </w:rPr>
        <w:t>朱倍嫻</w:t>
      </w:r>
      <w:r w:rsidR="00866A4A" w:rsidRPr="00ED0D84">
        <w:rPr>
          <w:rFonts w:ascii="標楷體" w:hAnsi="標楷體" w:hint="eastAsia"/>
          <w:szCs w:val="28"/>
        </w:rPr>
        <w:t>、教師</w:t>
      </w:r>
      <w:r w:rsidRPr="00ED0D84">
        <w:rPr>
          <w:rFonts w:ascii="標楷體" w:hAnsi="標楷體" w:hint="eastAsia"/>
          <w:szCs w:val="28"/>
        </w:rPr>
        <w:t>江美君</w:t>
      </w:r>
      <w:r w:rsidR="00866A4A" w:rsidRPr="00ED0D84">
        <w:rPr>
          <w:rFonts w:ascii="標楷體" w:hAnsi="標楷體" w:hint="eastAsia"/>
          <w:szCs w:val="28"/>
        </w:rPr>
        <w:t>、教師</w:t>
      </w:r>
      <w:r w:rsidRPr="00ED0D84">
        <w:rPr>
          <w:rFonts w:ascii="標楷體" w:hAnsi="標楷體" w:hint="eastAsia"/>
          <w:szCs w:val="28"/>
        </w:rPr>
        <w:t>李寶珠</w:t>
      </w:r>
      <w:r w:rsidR="00866A4A" w:rsidRPr="00ED0D84">
        <w:rPr>
          <w:rFonts w:ascii="標楷體" w:hAnsi="標楷體" w:hint="eastAsia"/>
          <w:szCs w:val="28"/>
        </w:rPr>
        <w:t>等</w:t>
      </w:r>
      <w:r w:rsidRPr="00ED0D84">
        <w:rPr>
          <w:rFonts w:ascii="標楷體" w:hAnsi="標楷體" w:hint="eastAsia"/>
          <w:szCs w:val="28"/>
        </w:rPr>
        <w:t>3人</w:t>
      </w:r>
      <w:r w:rsidR="00866A4A" w:rsidRPr="00ED0D84">
        <w:rPr>
          <w:rFonts w:ascii="標楷體" w:hAnsi="標楷體" w:hint="eastAsia"/>
          <w:szCs w:val="28"/>
        </w:rPr>
        <w:t>。(8</w:t>
      </w:r>
      <w:r w:rsidRPr="00ED0D84">
        <w:rPr>
          <w:rFonts w:ascii="標楷體" w:hAnsi="標楷體" w:hint="eastAsia"/>
          <w:szCs w:val="28"/>
        </w:rPr>
        <w:t>5</w:t>
      </w:r>
      <w:r w:rsidR="00866A4A" w:rsidRPr="00ED0D84">
        <w:rPr>
          <w:rFonts w:ascii="標楷體" w:hAnsi="標楷體" w:hint="eastAsia"/>
          <w:szCs w:val="28"/>
        </w:rPr>
        <w:t>.08.01初任)</w:t>
      </w:r>
    </w:p>
    <w:p w:rsidR="00866A4A" w:rsidRPr="00ED0D84" w:rsidRDefault="00ED0D84" w:rsidP="00866A4A">
      <w:pPr>
        <w:snapToGrid w:val="0"/>
        <w:spacing w:line="380" w:lineRule="exact"/>
        <w:ind w:leftChars="166" w:left="1238" w:hangingChars="300" w:hanging="840"/>
        <w:rPr>
          <w:rFonts w:ascii="標楷體" w:eastAsia="標楷體" w:hAnsi="標楷體"/>
          <w:sz w:val="28"/>
          <w:szCs w:val="28"/>
        </w:rPr>
      </w:pPr>
      <w:r>
        <w:rPr>
          <w:rFonts w:ascii="標楷體" w:eastAsia="標楷體" w:hAnsi="標楷體" w:hint="eastAsia"/>
          <w:sz w:val="28"/>
          <w:szCs w:val="28"/>
        </w:rPr>
        <w:t xml:space="preserve"> </w:t>
      </w:r>
      <w:r w:rsidR="00866A4A" w:rsidRPr="00ED0D84">
        <w:rPr>
          <w:rFonts w:ascii="標楷體" w:eastAsia="標楷體" w:hAnsi="標楷體" w:hint="eastAsia"/>
          <w:sz w:val="28"/>
          <w:szCs w:val="28"/>
        </w:rPr>
        <w:t>（四）連續服務屆滿十年</w:t>
      </w:r>
      <w:r w:rsidRPr="00ED0D84">
        <w:rPr>
          <w:rFonts w:ascii="標楷體" w:eastAsia="標楷體" w:hAnsi="標楷體" w:hint="eastAsia"/>
          <w:sz w:val="28"/>
          <w:szCs w:val="28"/>
        </w:rPr>
        <w:t xml:space="preserve">無相關年資人員。 </w:t>
      </w:r>
      <w:r w:rsidR="00866A4A" w:rsidRPr="00ED0D84">
        <w:rPr>
          <w:rFonts w:ascii="標楷體" w:eastAsia="標楷體" w:hAnsi="標楷體" w:hint="eastAsia"/>
          <w:sz w:val="28"/>
          <w:szCs w:val="28"/>
        </w:rPr>
        <w:t>(9</w:t>
      </w:r>
      <w:r>
        <w:rPr>
          <w:rFonts w:ascii="標楷體" w:eastAsia="標楷體" w:hAnsi="標楷體" w:hint="eastAsia"/>
          <w:sz w:val="28"/>
          <w:szCs w:val="28"/>
        </w:rPr>
        <w:t>5</w:t>
      </w:r>
      <w:r w:rsidR="00866A4A" w:rsidRPr="00ED0D84">
        <w:rPr>
          <w:rFonts w:ascii="標楷體" w:eastAsia="標楷體" w:hAnsi="標楷體" w:hint="eastAsia"/>
          <w:sz w:val="28"/>
          <w:szCs w:val="28"/>
        </w:rPr>
        <w:t>.08.01初任)</w:t>
      </w:r>
    </w:p>
    <w:p w:rsidR="00866A4A" w:rsidRPr="00A25BE1" w:rsidRDefault="00866A4A" w:rsidP="00866A4A">
      <w:pPr>
        <w:snapToGrid w:val="0"/>
        <w:spacing w:line="380" w:lineRule="exact"/>
        <w:ind w:left="560" w:hangingChars="200" w:hanging="560"/>
        <w:rPr>
          <w:rFonts w:ascii="標楷體" w:eastAsia="標楷體" w:hAnsi="標楷體"/>
          <w:sz w:val="28"/>
          <w:szCs w:val="28"/>
        </w:rPr>
      </w:pPr>
      <w:r>
        <w:rPr>
          <w:rFonts w:ascii="標楷體" w:eastAsia="標楷體" w:hAnsi="標楷體" w:hint="eastAsia"/>
          <w:sz w:val="28"/>
          <w:szCs w:val="28"/>
        </w:rPr>
        <w:t>三、以上名單如有曾經受過獎勵有案，務必主動告知，另名單如有錯誤或遺漏，請教師儘速於10</w:t>
      </w:r>
      <w:r w:rsidR="00ED0D84">
        <w:rPr>
          <w:rFonts w:ascii="標楷體" w:eastAsia="標楷體" w:hAnsi="標楷體" w:hint="eastAsia"/>
          <w:sz w:val="28"/>
          <w:szCs w:val="28"/>
        </w:rPr>
        <w:t>5</w:t>
      </w:r>
      <w:r>
        <w:rPr>
          <w:rFonts w:ascii="標楷體" w:eastAsia="標楷體" w:hAnsi="標楷體" w:hint="eastAsia"/>
          <w:sz w:val="28"/>
          <w:szCs w:val="28"/>
        </w:rPr>
        <w:t>年</w:t>
      </w:r>
      <w:r w:rsidR="00ED0D84">
        <w:rPr>
          <w:rFonts w:ascii="標楷體" w:eastAsia="標楷體" w:hAnsi="標楷體" w:hint="eastAsia"/>
          <w:sz w:val="28"/>
          <w:szCs w:val="28"/>
        </w:rPr>
        <w:t>2</w:t>
      </w:r>
      <w:r>
        <w:rPr>
          <w:rFonts w:ascii="標楷體" w:eastAsia="標楷體" w:hAnsi="標楷體" w:hint="eastAsia"/>
          <w:sz w:val="28"/>
          <w:szCs w:val="28"/>
        </w:rPr>
        <w:t>月</w:t>
      </w:r>
      <w:r w:rsidR="00ED0D84">
        <w:rPr>
          <w:rFonts w:ascii="標楷體" w:eastAsia="標楷體" w:hAnsi="標楷體" w:hint="eastAsia"/>
          <w:sz w:val="28"/>
          <w:szCs w:val="28"/>
        </w:rPr>
        <w:t>18</w:t>
      </w:r>
      <w:r>
        <w:rPr>
          <w:rFonts w:ascii="標楷體" w:eastAsia="標楷體" w:hAnsi="標楷體" w:hint="eastAsia"/>
          <w:sz w:val="28"/>
          <w:szCs w:val="28"/>
        </w:rPr>
        <w:t>日1</w:t>
      </w:r>
      <w:r w:rsidR="007668A6">
        <w:rPr>
          <w:rFonts w:ascii="標楷體" w:eastAsia="標楷體" w:hAnsi="標楷體" w:hint="eastAsia"/>
          <w:sz w:val="28"/>
          <w:szCs w:val="28"/>
        </w:rPr>
        <w:t>7</w:t>
      </w:r>
      <w:r>
        <w:rPr>
          <w:rFonts w:ascii="標楷體" w:eastAsia="標楷體" w:hAnsi="標楷體" w:hint="eastAsia"/>
          <w:sz w:val="28"/>
          <w:szCs w:val="28"/>
        </w:rPr>
        <w:t>:</w:t>
      </w:r>
      <w:r w:rsidR="007668A6">
        <w:rPr>
          <w:rFonts w:ascii="標楷體" w:eastAsia="標楷體" w:hAnsi="標楷體" w:hint="eastAsia"/>
          <w:sz w:val="28"/>
          <w:szCs w:val="28"/>
        </w:rPr>
        <w:t>0</w:t>
      </w:r>
      <w:r>
        <w:rPr>
          <w:rFonts w:ascii="標楷體" w:eastAsia="標楷體" w:hAnsi="標楷體" w:hint="eastAsia"/>
          <w:sz w:val="28"/>
          <w:szCs w:val="28"/>
        </w:rPr>
        <w:t>0(星期</w:t>
      </w:r>
      <w:r w:rsidR="00ED0D84">
        <w:rPr>
          <w:rFonts w:ascii="標楷體" w:eastAsia="標楷體" w:hAnsi="標楷體" w:hint="eastAsia"/>
          <w:sz w:val="28"/>
          <w:szCs w:val="28"/>
        </w:rPr>
        <w:t>四</w:t>
      </w:r>
      <w:r>
        <w:rPr>
          <w:rFonts w:ascii="標楷體" w:eastAsia="標楷體" w:hAnsi="標楷體" w:hint="eastAsia"/>
          <w:sz w:val="28"/>
          <w:szCs w:val="28"/>
        </w:rPr>
        <w:t>)下班前檢證至本室洽辦，逾時視同名單正確無誤，惟本室發現名單錯誤</w:t>
      </w:r>
      <w:r w:rsidRPr="00A25BE1">
        <w:rPr>
          <w:rFonts w:ascii="標楷體" w:eastAsia="標楷體" w:hAnsi="標楷體" w:hint="eastAsia"/>
          <w:sz w:val="28"/>
          <w:szCs w:val="28"/>
        </w:rPr>
        <w:t>得予以更正後告知當事人。</w:t>
      </w:r>
    </w:p>
    <w:p w:rsidR="00866A4A" w:rsidRPr="00A25BE1" w:rsidRDefault="00866A4A" w:rsidP="00A25BE1">
      <w:pPr>
        <w:snapToGrid w:val="0"/>
        <w:spacing w:line="380" w:lineRule="exact"/>
        <w:ind w:left="560" w:hangingChars="200" w:hanging="560"/>
        <w:rPr>
          <w:rFonts w:ascii="標楷體" w:eastAsia="標楷體" w:hAnsi="標楷體"/>
          <w:sz w:val="28"/>
          <w:szCs w:val="28"/>
        </w:rPr>
      </w:pPr>
      <w:r w:rsidRPr="00A25BE1">
        <w:rPr>
          <w:rFonts w:ascii="標楷體" w:eastAsia="標楷體" w:hAnsi="標楷體" w:hint="eastAsia"/>
          <w:sz w:val="28"/>
          <w:szCs w:val="28"/>
        </w:rPr>
        <w:t>四、</w:t>
      </w:r>
      <w:r w:rsidR="00A25BE1">
        <w:rPr>
          <w:rFonts w:ascii="標楷體" w:eastAsia="標楷體" w:hAnsi="標楷體" w:hint="eastAsia"/>
          <w:sz w:val="28"/>
          <w:szCs w:val="28"/>
        </w:rPr>
        <w:t>渠等人員，請檢附歷年考核通知書影本為檢證資料，送本室備參。</w:t>
      </w:r>
    </w:p>
    <w:p w:rsidR="00866A4A" w:rsidRDefault="00866A4A" w:rsidP="00866A4A">
      <w:pPr>
        <w:numPr>
          <w:ilvl w:val="0"/>
          <w:numId w:val="1"/>
        </w:numPr>
        <w:snapToGrid w:val="0"/>
        <w:spacing w:line="380" w:lineRule="exact"/>
        <w:jc w:val="both"/>
        <w:rPr>
          <w:rFonts w:ascii="標楷體" w:eastAsia="標楷體" w:hAnsi="標楷體"/>
          <w:sz w:val="28"/>
          <w:szCs w:val="28"/>
        </w:rPr>
      </w:pPr>
      <w:r>
        <w:rPr>
          <w:rFonts w:ascii="標楷體" w:eastAsia="標楷體" w:hAnsi="標楷體" w:hint="eastAsia"/>
          <w:sz w:val="28"/>
          <w:szCs w:val="28"/>
        </w:rPr>
        <w:t>下列人員至每年</w:t>
      </w:r>
      <w:smartTag w:uri="urn:schemas-microsoft-com:office:smarttags" w:element="chsdate">
        <w:smartTagPr>
          <w:attr w:name="Year" w:val="2007"/>
          <w:attr w:name="Month" w:val="7"/>
          <w:attr w:name="Day" w:val="31"/>
          <w:attr w:name="IsLunarDate" w:val="False"/>
          <w:attr w:name="IsROCDate" w:val="False"/>
        </w:smartTagPr>
        <w:r>
          <w:rPr>
            <w:rFonts w:ascii="標楷體" w:eastAsia="標楷體" w:hAnsi="標楷體" w:hint="eastAsia"/>
            <w:sz w:val="28"/>
            <w:szCs w:val="28"/>
          </w:rPr>
          <w:t>七月三十一日</w:t>
        </w:r>
      </w:smartTag>
      <w:r>
        <w:rPr>
          <w:rFonts w:ascii="標楷體" w:eastAsia="標楷體" w:hAnsi="標楷體" w:hint="eastAsia"/>
          <w:sz w:val="28"/>
          <w:szCs w:val="28"/>
        </w:rPr>
        <w:t>連續實際從事教學工作屆滿十年、二十年、三十年、四十年，成績優良者，於每年教師節分別致贈獎勵金，獎勵金之基準由本部定之：</w:t>
      </w:r>
    </w:p>
    <w:p w:rsidR="00866A4A" w:rsidRDefault="00866A4A" w:rsidP="00866A4A">
      <w:pPr>
        <w:pStyle w:val="a3"/>
        <w:snapToGrid w:val="0"/>
        <w:spacing w:line="380" w:lineRule="exact"/>
        <w:ind w:leftChars="267" w:left="1341" w:hangingChars="250" w:hanging="700"/>
        <w:rPr>
          <w:rFonts w:ascii="標楷體" w:hAnsi="標楷體"/>
          <w:szCs w:val="28"/>
        </w:rPr>
      </w:pPr>
      <w:r>
        <w:rPr>
          <w:rFonts w:ascii="標楷體" w:hAnsi="標楷體" w:hint="eastAsia"/>
          <w:szCs w:val="28"/>
        </w:rPr>
        <w:t>(一) 各級公立及已立案私立學校之在職專任合格教師。</w:t>
      </w:r>
    </w:p>
    <w:p w:rsidR="00866A4A" w:rsidRDefault="00866A4A" w:rsidP="00866A4A">
      <w:pPr>
        <w:pStyle w:val="a3"/>
        <w:snapToGrid w:val="0"/>
        <w:spacing w:line="380" w:lineRule="exact"/>
        <w:ind w:leftChars="267" w:left="1341" w:hangingChars="250" w:hanging="700"/>
        <w:rPr>
          <w:rFonts w:ascii="標楷體" w:hAnsi="標楷體"/>
          <w:szCs w:val="28"/>
        </w:rPr>
      </w:pPr>
      <w:r>
        <w:rPr>
          <w:rFonts w:ascii="標楷體" w:hAnsi="標楷體" w:hint="eastAsia"/>
          <w:szCs w:val="28"/>
        </w:rPr>
        <w:t>(二) 本部輔導之海外臺灣學校及大陸地區臺商學校之本國籍在職專任合格教師。</w:t>
      </w:r>
    </w:p>
    <w:p w:rsidR="00866A4A" w:rsidRDefault="00866A4A" w:rsidP="00866A4A">
      <w:pPr>
        <w:pStyle w:val="a3"/>
        <w:snapToGrid w:val="0"/>
        <w:spacing w:line="380" w:lineRule="exact"/>
        <w:ind w:leftChars="267" w:left="1341" w:hangingChars="250" w:hanging="700"/>
        <w:rPr>
          <w:rFonts w:ascii="標楷體" w:hAnsi="標楷體"/>
          <w:szCs w:val="28"/>
        </w:rPr>
      </w:pPr>
      <w:r>
        <w:rPr>
          <w:rFonts w:ascii="標楷體" w:hAnsi="標楷體" w:hint="eastAsia"/>
          <w:szCs w:val="28"/>
        </w:rPr>
        <w:t xml:space="preserve">     前項教師連續實際從事教學工作屆滿三十九年又一學期、二十九年又一學期、十九年又一學期、九年又一學期，因屆齡退休或死亡，致服務年資無法屆滿四十年、三十年、二十年及十年者，得於當年度由現職服務學校申請資深優良教師獎勵。</w:t>
      </w:r>
    </w:p>
    <w:p w:rsidR="00866A4A" w:rsidRDefault="00866A4A" w:rsidP="00866A4A">
      <w:pPr>
        <w:pStyle w:val="a3"/>
        <w:snapToGrid w:val="0"/>
        <w:spacing w:line="380" w:lineRule="exact"/>
        <w:ind w:leftChars="267" w:left="1341" w:hangingChars="250" w:hanging="700"/>
        <w:rPr>
          <w:rFonts w:ascii="標楷體" w:hAnsi="標楷體"/>
          <w:szCs w:val="28"/>
        </w:rPr>
      </w:pPr>
      <w:r>
        <w:rPr>
          <w:rFonts w:ascii="標楷體" w:hAnsi="標楷體" w:hint="eastAsia"/>
          <w:szCs w:val="28"/>
        </w:rPr>
        <w:t xml:space="preserve">     前點第一項所稱專任合格教師，指編制內有給之專任且依相關規定辦理教師資格登記或取得合格教師證書之教師。</w:t>
      </w:r>
    </w:p>
    <w:p w:rsidR="00866A4A" w:rsidRDefault="00A25BE1" w:rsidP="00866A4A">
      <w:pPr>
        <w:pStyle w:val="a3"/>
        <w:snapToGrid w:val="0"/>
        <w:spacing w:line="380" w:lineRule="exact"/>
        <w:ind w:leftChars="267" w:left="1341" w:hangingChars="250" w:hanging="700"/>
        <w:rPr>
          <w:rFonts w:ascii="標楷體" w:hAnsi="標楷體"/>
          <w:szCs w:val="28"/>
        </w:rPr>
      </w:pPr>
      <w:r>
        <w:rPr>
          <w:rFonts w:ascii="標楷體" w:hAnsi="標楷體" w:hint="eastAsia"/>
          <w:szCs w:val="28"/>
        </w:rPr>
        <w:t xml:space="preserve">     </w:t>
      </w:r>
      <w:r w:rsidR="00866A4A">
        <w:rPr>
          <w:rFonts w:ascii="標楷體" w:hAnsi="標楷體" w:hint="eastAsia"/>
          <w:szCs w:val="28"/>
        </w:rPr>
        <w:t>第二點所稱連續，指自任職於公私立學校之當月起，前後職務之離職與到職之月份連續未曾中斷；中斷者，自其再任職於公私立學校之當月起算。</w:t>
      </w:r>
    </w:p>
    <w:p w:rsidR="00866A4A" w:rsidRDefault="00866A4A" w:rsidP="00866A4A">
      <w:pPr>
        <w:pStyle w:val="a3"/>
        <w:numPr>
          <w:ilvl w:val="0"/>
          <w:numId w:val="1"/>
        </w:numPr>
        <w:snapToGrid w:val="0"/>
        <w:spacing w:line="380" w:lineRule="exact"/>
        <w:ind w:leftChars="0" w:firstLineChars="0"/>
        <w:rPr>
          <w:rFonts w:ascii="標楷體" w:hAnsi="標楷體"/>
          <w:szCs w:val="28"/>
        </w:rPr>
      </w:pPr>
      <w:r>
        <w:rPr>
          <w:rFonts w:ascii="標楷體" w:hAnsi="標楷體" w:hint="eastAsia"/>
          <w:szCs w:val="28"/>
        </w:rPr>
        <w:t xml:space="preserve">曾任三個月以上長期代理教師（含兵役輪代及懸缺代理教師），於代理當時已 </w:t>
      </w:r>
    </w:p>
    <w:p w:rsidR="00866A4A" w:rsidRDefault="00866A4A" w:rsidP="00866A4A">
      <w:pPr>
        <w:pStyle w:val="a3"/>
        <w:snapToGrid w:val="0"/>
        <w:spacing w:line="380" w:lineRule="exact"/>
        <w:ind w:leftChars="0" w:left="720" w:firstLineChars="0" w:firstLine="0"/>
        <w:rPr>
          <w:rFonts w:ascii="標楷體" w:hAnsi="標楷體"/>
          <w:szCs w:val="28"/>
        </w:rPr>
      </w:pPr>
      <w:r>
        <w:rPr>
          <w:rFonts w:ascii="標楷體" w:hAnsi="標楷體" w:hint="eastAsia"/>
          <w:szCs w:val="28"/>
        </w:rPr>
        <w:t>取得合格教師資格，且經主管教育行政機關依規定敘薪有案，於補實後，前後任教期間連續未曾中斷者，其代理教師之年資</w:t>
      </w:r>
    </w:p>
    <w:p w:rsidR="00866A4A" w:rsidRDefault="00866A4A" w:rsidP="00ED0D84">
      <w:pPr>
        <w:pStyle w:val="a3"/>
        <w:numPr>
          <w:ilvl w:val="0"/>
          <w:numId w:val="1"/>
        </w:numPr>
        <w:snapToGrid w:val="0"/>
        <w:spacing w:line="380" w:lineRule="exact"/>
        <w:ind w:leftChars="0" w:firstLineChars="0"/>
        <w:rPr>
          <w:rFonts w:ascii="標楷體" w:hAnsi="標楷體" w:hint="eastAsia"/>
          <w:szCs w:val="28"/>
        </w:rPr>
      </w:pPr>
      <w:r>
        <w:rPr>
          <w:rFonts w:ascii="標楷體" w:hAnsi="標楷體" w:hint="eastAsia"/>
          <w:szCs w:val="28"/>
        </w:rPr>
        <w:t>年資計算至10</w:t>
      </w:r>
      <w:r w:rsidR="00ED0D84">
        <w:rPr>
          <w:rFonts w:ascii="標楷體" w:hAnsi="標楷體" w:hint="eastAsia"/>
          <w:szCs w:val="28"/>
        </w:rPr>
        <w:t>5</w:t>
      </w:r>
      <w:r>
        <w:rPr>
          <w:rFonts w:ascii="標楷體" w:hAnsi="標楷體" w:hint="eastAsia"/>
          <w:szCs w:val="28"/>
        </w:rPr>
        <w:t>年</w:t>
      </w:r>
      <w:smartTag w:uri="urn:schemas-microsoft-com:office:smarttags" w:element="chsdate">
        <w:smartTagPr>
          <w:attr w:name="Year" w:val="2013"/>
          <w:attr w:name="Month" w:val="7"/>
          <w:attr w:name="Day" w:val="31"/>
          <w:attr w:name="IsLunarDate" w:val="False"/>
          <w:attr w:name="IsROCDate" w:val="False"/>
        </w:smartTagPr>
        <w:r>
          <w:rPr>
            <w:rFonts w:ascii="標楷體" w:hAnsi="標楷體" w:hint="eastAsia"/>
            <w:szCs w:val="28"/>
          </w:rPr>
          <w:t>7月31日</w:t>
        </w:r>
      </w:smartTag>
      <w:r>
        <w:rPr>
          <w:rFonts w:ascii="標楷體" w:hAnsi="標楷體" w:hint="eastAsia"/>
          <w:szCs w:val="28"/>
        </w:rPr>
        <w:t>止。</w:t>
      </w:r>
    </w:p>
    <w:p w:rsidR="00ED0D84" w:rsidRDefault="00ED0D84" w:rsidP="00ED0D84">
      <w:pPr>
        <w:pStyle w:val="a3"/>
        <w:snapToGrid w:val="0"/>
        <w:spacing w:line="380" w:lineRule="exact"/>
        <w:ind w:leftChars="0" w:firstLineChars="0"/>
        <w:rPr>
          <w:rFonts w:ascii="標楷體" w:hAnsi="標楷體" w:hint="eastAsia"/>
          <w:szCs w:val="28"/>
        </w:rPr>
      </w:pPr>
    </w:p>
    <w:p w:rsidR="00ED0D84" w:rsidRDefault="00ED0D84" w:rsidP="00ED0D84">
      <w:pPr>
        <w:pStyle w:val="a3"/>
        <w:snapToGrid w:val="0"/>
        <w:spacing w:line="380" w:lineRule="exact"/>
        <w:ind w:leftChars="0" w:firstLineChars="0"/>
        <w:rPr>
          <w:rFonts w:ascii="標楷體" w:hAnsi="標楷體" w:hint="eastAsia"/>
          <w:szCs w:val="28"/>
        </w:rPr>
      </w:pPr>
    </w:p>
    <w:p w:rsidR="00ED0D84" w:rsidRDefault="00ED0D84" w:rsidP="00ED0D84">
      <w:pPr>
        <w:pStyle w:val="a3"/>
        <w:snapToGrid w:val="0"/>
        <w:spacing w:line="380" w:lineRule="exact"/>
        <w:ind w:leftChars="0" w:firstLineChars="0"/>
        <w:rPr>
          <w:rFonts w:ascii="標楷體" w:hAnsi="標楷體" w:hint="eastAsia"/>
          <w:szCs w:val="28"/>
        </w:rPr>
      </w:pPr>
    </w:p>
    <w:p w:rsidR="00ED0D84" w:rsidRDefault="00ED0D84" w:rsidP="00ED0D84">
      <w:pPr>
        <w:pStyle w:val="a3"/>
        <w:snapToGrid w:val="0"/>
        <w:spacing w:line="380" w:lineRule="exact"/>
        <w:ind w:leftChars="0" w:firstLineChars="0"/>
        <w:rPr>
          <w:rFonts w:ascii="標楷體" w:hAnsi="標楷體" w:hint="eastAsia"/>
          <w:szCs w:val="28"/>
        </w:rPr>
      </w:pPr>
    </w:p>
    <w:p w:rsidR="00ED0D84" w:rsidRDefault="00ED0D84" w:rsidP="00ED0D84">
      <w:pPr>
        <w:pStyle w:val="a3"/>
        <w:snapToGrid w:val="0"/>
        <w:spacing w:line="380" w:lineRule="exact"/>
        <w:ind w:leftChars="0" w:firstLineChars="0"/>
        <w:rPr>
          <w:rFonts w:ascii="標楷體" w:hAnsi="標楷體" w:hint="eastAsia"/>
          <w:szCs w:val="28"/>
        </w:rPr>
      </w:pPr>
    </w:p>
    <w:p w:rsidR="00ED0D84" w:rsidRDefault="00ED0D84" w:rsidP="00ED0D84">
      <w:pPr>
        <w:pStyle w:val="a3"/>
        <w:snapToGrid w:val="0"/>
        <w:spacing w:line="380" w:lineRule="exact"/>
        <w:ind w:leftChars="0" w:firstLineChars="0"/>
        <w:rPr>
          <w:rFonts w:ascii="標楷體" w:hAnsi="標楷體"/>
          <w:szCs w:val="28"/>
        </w:rPr>
      </w:pPr>
      <w:r>
        <w:rPr>
          <w:rFonts w:ascii="標楷體" w:hAnsi="標楷體" w:hint="eastAsia"/>
          <w:szCs w:val="28"/>
        </w:rPr>
        <w:t xml:space="preserve">                                  人事室                      啟</w:t>
      </w:r>
    </w:p>
    <w:sectPr w:rsidR="00ED0D84" w:rsidSect="00866A4A">
      <w:pgSz w:w="11906" w:h="16838"/>
      <w:pgMar w:top="851" w:right="849" w:bottom="709"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2AF" w:rsidRDefault="001E62AF" w:rsidP="00A25BE1">
      <w:r>
        <w:separator/>
      </w:r>
    </w:p>
  </w:endnote>
  <w:endnote w:type="continuationSeparator" w:id="0">
    <w:p w:rsidR="001E62AF" w:rsidRDefault="001E62AF" w:rsidP="00A25B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2AF" w:rsidRDefault="001E62AF" w:rsidP="00A25BE1">
      <w:r>
        <w:separator/>
      </w:r>
    </w:p>
  </w:footnote>
  <w:footnote w:type="continuationSeparator" w:id="0">
    <w:p w:rsidR="001E62AF" w:rsidRDefault="001E62AF" w:rsidP="00A25B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F668D"/>
    <w:multiLevelType w:val="hybridMultilevel"/>
    <w:tmpl w:val="190C5CEC"/>
    <w:lvl w:ilvl="0" w:tplc="9B4EA7C0">
      <w:start w:val="5"/>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6A4A"/>
    <w:rsid w:val="001E62AF"/>
    <w:rsid w:val="00693F7C"/>
    <w:rsid w:val="007668A6"/>
    <w:rsid w:val="00866A4A"/>
    <w:rsid w:val="00A25BE1"/>
    <w:rsid w:val="00AF5DC4"/>
    <w:rsid w:val="00BF7606"/>
    <w:rsid w:val="00C64341"/>
    <w:rsid w:val="00ED0D8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866A4A"/>
    <w:pPr>
      <w:spacing w:line="0" w:lineRule="atLeast"/>
      <w:ind w:leftChars="100" w:left="1080" w:hangingChars="300" w:hanging="840"/>
    </w:pPr>
    <w:rPr>
      <w:rFonts w:eastAsia="標楷體"/>
      <w:sz w:val="28"/>
    </w:rPr>
  </w:style>
  <w:style w:type="character" w:customStyle="1" w:styleId="a4">
    <w:name w:val="本文縮排 字元"/>
    <w:basedOn w:val="a0"/>
    <w:link w:val="a3"/>
    <w:semiHidden/>
    <w:rsid w:val="00866A4A"/>
    <w:rPr>
      <w:rFonts w:ascii="Times New Roman" w:eastAsia="標楷體" w:hAnsi="Times New Roman" w:cs="Times New Roman"/>
      <w:sz w:val="28"/>
      <w:szCs w:val="24"/>
    </w:rPr>
  </w:style>
  <w:style w:type="paragraph" w:styleId="a5">
    <w:name w:val="header"/>
    <w:basedOn w:val="a"/>
    <w:link w:val="a6"/>
    <w:uiPriority w:val="99"/>
    <w:semiHidden/>
    <w:unhideWhenUsed/>
    <w:rsid w:val="00A25BE1"/>
    <w:pPr>
      <w:tabs>
        <w:tab w:val="center" w:pos="4153"/>
        <w:tab w:val="right" w:pos="8306"/>
      </w:tabs>
      <w:snapToGrid w:val="0"/>
    </w:pPr>
    <w:rPr>
      <w:sz w:val="20"/>
      <w:szCs w:val="20"/>
    </w:rPr>
  </w:style>
  <w:style w:type="character" w:customStyle="1" w:styleId="a6">
    <w:name w:val="頁首 字元"/>
    <w:basedOn w:val="a0"/>
    <w:link w:val="a5"/>
    <w:uiPriority w:val="99"/>
    <w:semiHidden/>
    <w:rsid w:val="00A25BE1"/>
    <w:rPr>
      <w:rFonts w:ascii="Times New Roman" w:eastAsia="新細明體" w:hAnsi="Times New Roman" w:cs="Times New Roman"/>
      <w:sz w:val="20"/>
      <w:szCs w:val="20"/>
    </w:rPr>
  </w:style>
  <w:style w:type="paragraph" w:styleId="a7">
    <w:name w:val="footer"/>
    <w:basedOn w:val="a"/>
    <w:link w:val="a8"/>
    <w:uiPriority w:val="99"/>
    <w:semiHidden/>
    <w:unhideWhenUsed/>
    <w:rsid w:val="00A25BE1"/>
    <w:pPr>
      <w:tabs>
        <w:tab w:val="center" w:pos="4153"/>
        <w:tab w:val="right" w:pos="8306"/>
      </w:tabs>
      <w:snapToGrid w:val="0"/>
    </w:pPr>
    <w:rPr>
      <w:sz w:val="20"/>
      <w:szCs w:val="20"/>
    </w:rPr>
  </w:style>
  <w:style w:type="character" w:customStyle="1" w:styleId="a8">
    <w:name w:val="頁尾 字元"/>
    <w:basedOn w:val="a0"/>
    <w:link w:val="a7"/>
    <w:uiPriority w:val="99"/>
    <w:semiHidden/>
    <w:rsid w:val="00A25BE1"/>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897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2015-01-06T02:10:00Z</dcterms:created>
  <dcterms:modified xsi:type="dcterms:W3CDTF">2016-01-28T01:46:00Z</dcterms:modified>
</cp:coreProperties>
</file>